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D0" w:rsidRPr="000B1C76" w:rsidRDefault="00E12DD0" w:rsidP="00E12DD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Toc113677267"/>
    </w:p>
    <w:p w:rsidR="00E12DD0" w:rsidRPr="000B1C76" w:rsidRDefault="00E12DD0" w:rsidP="00E12DD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B1C76">
        <w:rPr>
          <w:rFonts w:ascii="Times New Roman" w:eastAsia="Calibri" w:hAnsi="Times New Roman" w:cs="Times New Roman"/>
          <w:b/>
          <w:sz w:val="32"/>
          <w:szCs w:val="32"/>
        </w:rPr>
        <w:t>СЧЕТНАЯ ПАЛАТА ГОРОДА ЛИПЕЦКА</w:t>
      </w:r>
    </w:p>
    <w:p w:rsidR="00E12DD0" w:rsidRPr="000B1C76" w:rsidRDefault="00E12DD0" w:rsidP="00E12DD0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12DD0" w:rsidRPr="000B1C76" w:rsidRDefault="00E12DD0" w:rsidP="00E12DD0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12DD0" w:rsidRPr="000B1C76" w:rsidRDefault="00E12DD0" w:rsidP="00E12DD0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12DD0" w:rsidRPr="000B1C76" w:rsidRDefault="00E12DD0" w:rsidP="00E12DD0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12DD0" w:rsidRPr="000B1C76" w:rsidRDefault="00E12DD0" w:rsidP="00E12DD0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12DD0" w:rsidRPr="000B1C76" w:rsidRDefault="00E12DD0" w:rsidP="00E12DD0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12DD0" w:rsidRPr="000B1C76" w:rsidRDefault="00E12DD0" w:rsidP="00E12DD0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12DD0" w:rsidRPr="000B1C76" w:rsidRDefault="00E12DD0" w:rsidP="00E12DD0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12DD0" w:rsidRPr="000B1C76" w:rsidRDefault="00E12DD0" w:rsidP="00E12DD0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12DD0" w:rsidRPr="000B1C76" w:rsidRDefault="00E12DD0" w:rsidP="00E12DD0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12DD0" w:rsidRPr="000B1C76" w:rsidRDefault="00E12DD0" w:rsidP="00E12DD0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12DD0" w:rsidRPr="000B1C76" w:rsidRDefault="00E12DD0" w:rsidP="00E12DD0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B1C76">
        <w:rPr>
          <w:rFonts w:ascii="Times New Roman" w:eastAsia="Calibri" w:hAnsi="Times New Roman" w:cs="Times New Roman"/>
          <w:b/>
          <w:sz w:val="26"/>
          <w:szCs w:val="26"/>
        </w:rPr>
        <w:t xml:space="preserve">СТАНДАРТ </w:t>
      </w:r>
      <w:proofErr w:type="gramStart"/>
      <w:r w:rsidRPr="000B1C76">
        <w:rPr>
          <w:rFonts w:ascii="Times New Roman" w:eastAsia="Calibri" w:hAnsi="Times New Roman" w:cs="Times New Roman"/>
          <w:b/>
          <w:sz w:val="26"/>
          <w:szCs w:val="26"/>
        </w:rPr>
        <w:t>ВНЕШНЕГО</w:t>
      </w:r>
      <w:proofErr w:type="gramEnd"/>
      <w:r w:rsidRPr="000B1C76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МУНИЦИПАЛЬНОГО </w:t>
      </w:r>
    </w:p>
    <w:p w:rsidR="00E12DD0" w:rsidRPr="000B1C76" w:rsidRDefault="00E12DD0" w:rsidP="00E12DD0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B1C76">
        <w:rPr>
          <w:rFonts w:ascii="Times New Roman" w:eastAsia="Calibri" w:hAnsi="Times New Roman" w:cs="Times New Roman"/>
          <w:b/>
          <w:sz w:val="26"/>
          <w:szCs w:val="26"/>
        </w:rPr>
        <w:t>ФИНАНСОВОГО КОНТРОЛЯ</w:t>
      </w:r>
    </w:p>
    <w:p w:rsidR="00E12DD0" w:rsidRPr="000B1C76" w:rsidRDefault="00E12DD0" w:rsidP="00E12DD0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12DD0" w:rsidRPr="000B1C76" w:rsidRDefault="00E12DD0" w:rsidP="00E12DD0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B1C76">
        <w:rPr>
          <w:rFonts w:ascii="Times New Roman" w:eastAsia="Calibri" w:hAnsi="Times New Roman" w:cs="Times New Roman"/>
          <w:b/>
          <w:sz w:val="26"/>
          <w:szCs w:val="26"/>
        </w:rPr>
        <w:t xml:space="preserve">«ПРОВЕДЕНИЕ И ОФОРМЛЕНИЕ РЕЗУЛЬТАТОВ </w:t>
      </w:r>
    </w:p>
    <w:p w:rsidR="00E12DD0" w:rsidRPr="000B1C76" w:rsidRDefault="00E12DD0" w:rsidP="00E12DD0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B1C76">
        <w:rPr>
          <w:rFonts w:ascii="Times New Roman" w:eastAsia="Calibri" w:hAnsi="Times New Roman" w:cs="Times New Roman"/>
          <w:b/>
          <w:sz w:val="26"/>
          <w:szCs w:val="26"/>
        </w:rPr>
        <w:t>ФИНАНСОВОГО АУДИТА»</w:t>
      </w:r>
    </w:p>
    <w:p w:rsidR="00E12DD0" w:rsidRPr="000B1C76" w:rsidRDefault="00E12DD0" w:rsidP="00E12DD0">
      <w:pPr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E12DD0" w:rsidRPr="000B1C76" w:rsidRDefault="00E12DD0" w:rsidP="00E12DD0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12DD0" w:rsidRPr="000B1C76" w:rsidRDefault="00D46BDB" w:rsidP="00E12DD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СФК 2</w:t>
      </w:r>
      <w:r w:rsidR="00E12DD0" w:rsidRPr="000B1C76">
        <w:rPr>
          <w:rFonts w:ascii="Times New Roman" w:eastAsia="Calibri" w:hAnsi="Times New Roman" w:cs="Times New Roman"/>
          <w:b/>
          <w:sz w:val="28"/>
          <w:szCs w:val="28"/>
        </w:rPr>
        <w:t xml:space="preserve"> /2024</w:t>
      </w:r>
    </w:p>
    <w:p w:rsidR="00E12DD0" w:rsidRPr="000B1C76" w:rsidRDefault="00E12DD0" w:rsidP="00E12DD0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12DD0" w:rsidRPr="000B1C76" w:rsidRDefault="00E12DD0" w:rsidP="00E12DD0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12DD0" w:rsidRPr="000B1C76" w:rsidRDefault="00E12DD0" w:rsidP="00E12DD0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12DD0" w:rsidRPr="000B1C76" w:rsidRDefault="00E12DD0" w:rsidP="00E12DD0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12DD0" w:rsidRDefault="00E12DD0" w:rsidP="00E12DD0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0B1C76">
        <w:rPr>
          <w:rFonts w:ascii="Times New Roman" w:eastAsia="Calibri" w:hAnsi="Times New Roman" w:cs="Times New Roman"/>
          <w:b/>
          <w:sz w:val="26"/>
          <w:szCs w:val="26"/>
        </w:rPr>
        <w:t xml:space="preserve">(утвержден решением Коллегии </w:t>
      </w:r>
      <w:proofErr w:type="gramEnd"/>
    </w:p>
    <w:p w:rsidR="00E12DD0" w:rsidRPr="000B1C76" w:rsidRDefault="00E12DD0" w:rsidP="00E12DD0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B1C76">
        <w:rPr>
          <w:rFonts w:ascii="Times New Roman" w:eastAsia="Calibri" w:hAnsi="Times New Roman" w:cs="Times New Roman"/>
          <w:b/>
          <w:sz w:val="26"/>
          <w:szCs w:val="26"/>
        </w:rPr>
        <w:t>Счетной палаты города Липецка</w:t>
      </w:r>
    </w:p>
    <w:p w:rsidR="00E12DD0" w:rsidRPr="000B1C76" w:rsidRDefault="00E12DD0" w:rsidP="00E12DD0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B1C76">
        <w:rPr>
          <w:rFonts w:ascii="Times New Roman" w:eastAsia="Calibri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eastAsia="Calibri" w:hAnsi="Times New Roman" w:cs="Times New Roman"/>
          <w:b/>
          <w:sz w:val="26"/>
          <w:szCs w:val="26"/>
        </w:rPr>
        <w:t>22.08.2024 № 3</w:t>
      </w:r>
      <w:r w:rsidRPr="000B1C76">
        <w:rPr>
          <w:rFonts w:ascii="Times New Roman" w:eastAsia="Calibri" w:hAnsi="Times New Roman" w:cs="Times New Roman"/>
          <w:b/>
          <w:sz w:val="26"/>
          <w:szCs w:val="26"/>
        </w:rPr>
        <w:t>)</w:t>
      </w:r>
    </w:p>
    <w:p w:rsidR="00E12DD0" w:rsidRPr="000B1C76" w:rsidRDefault="00E12DD0" w:rsidP="00E12DD0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12DD0" w:rsidRPr="000B1C76" w:rsidRDefault="00E12DD0" w:rsidP="00E12DD0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12DD0" w:rsidRPr="000B1C76" w:rsidRDefault="00E12DD0" w:rsidP="00E12DD0">
      <w:pPr>
        <w:rPr>
          <w:rFonts w:ascii="Times New Roman" w:eastAsia="Calibri" w:hAnsi="Times New Roman" w:cs="Times New Roman"/>
          <w:sz w:val="26"/>
          <w:szCs w:val="26"/>
        </w:rPr>
      </w:pPr>
    </w:p>
    <w:p w:rsidR="00E12DD0" w:rsidRPr="000B1C76" w:rsidRDefault="00E12DD0" w:rsidP="00E12DD0">
      <w:pPr>
        <w:rPr>
          <w:rFonts w:ascii="Times New Roman" w:eastAsia="Calibri" w:hAnsi="Times New Roman" w:cs="Times New Roman"/>
          <w:sz w:val="26"/>
          <w:szCs w:val="26"/>
        </w:rPr>
      </w:pPr>
    </w:p>
    <w:p w:rsidR="00E12DD0" w:rsidRPr="000B1C76" w:rsidRDefault="00E12DD0" w:rsidP="00E12DD0">
      <w:pPr>
        <w:rPr>
          <w:rFonts w:ascii="Times New Roman" w:eastAsia="Calibri" w:hAnsi="Times New Roman" w:cs="Times New Roman"/>
          <w:sz w:val="26"/>
          <w:szCs w:val="26"/>
        </w:rPr>
      </w:pPr>
    </w:p>
    <w:p w:rsidR="00E12DD0" w:rsidRPr="000B1C76" w:rsidRDefault="00E12DD0" w:rsidP="00E12DD0">
      <w:pPr>
        <w:tabs>
          <w:tab w:val="left" w:pos="4820"/>
          <w:tab w:val="left" w:pos="5245"/>
        </w:tabs>
        <w:rPr>
          <w:rFonts w:ascii="Times New Roman" w:eastAsia="Calibri" w:hAnsi="Times New Roman" w:cs="Times New Roman"/>
          <w:sz w:val="26"/>
          <w:szCs w:val="26"/>
        </w:rPr>
      </w:pPr>
    </w:p>
    <w:p w:rsidR="00E12DD0" w:rsidRPr="000B1C76" w:rsidRDefault="00E12DD0" w:rsidP="00E12DD0">
      <w:pPr>
        <w:rPr>
          <w:rFonts w:ascii="Times New Roman" w:eastAsia="Calibri" w:hAnsi="Times New Roman" w:cs="Times New Roman"/>
          <w:sz w:val="26"/>
          <w:szCs w:val="26"/>
        </w:rPr>
      </w:pPr>
    </w:p>
    <w:p w:rsidR="00E12DD0" w:rsidRPr="000B1C76" w:rsidRDefault="00E12DD0" w:rsidP="00E12DD0">
      <w:pPr>
        <w:rPr>
          <w:rFonts w:ascii="Times New Roman" w:eastAsia="Calibri" w:hAnsi="Times New Roman" w:cs="Times New Roman"/>
          <w:sz w:val="26"/>
          <w:szCs w:val="26"/>
        </w:rPr>
      </w:pPr>
    </w:p>
    <w:p w:rsidR="00E12DD0" w:rsidRPr="000B1C76" w:rsidRDefault="00E12DD0" w:rsidP="00E12DD0">
      <w:pPr>
        <w:rPr>
          <w:rFonts w:ascii="Times New Roman" w:eastAsia="Calibri" w:hAnsi="Times New Roman" w:cs="Times New Roman"/>
          <w:sz w:val="26"/>
          <w:szCs w:val="26"/>
        </w:rPr>
      </w:pPr>
    </w:p>
    <w:p w:rsidR="00E12DD0" w:rsidRPr="000B1C76" w:rsidRDefault="00E12DD0" w:rsidP="00E12DD0">
      <w:pPr>
        <w:rPr>
          <w:rFonts w:ascii="Times New Roman" w:eastAsia="Calibri" w:hAnsi="Times New Roman" w:cs="Times New Roman"/>
          <w:sz w:val="26"/>
          <w:szCs w:val="26"/>
        </w:rPr>
      </w:pPr>
    </w:p>
    <w:p w:rsidR="00E12DD0" w:rsidRPr="000B1C76" w:rsidRDefault="00E12DD0" w:rsidP="00E12DD0">
      <w:pPr>
        <w:rPr>
          <w:rFonts w:ascii="Times New Roman" w:eastAsia="Calibri" w:hAnsi="Times New Roman" w:cs="Times New Roman"/>
          <w:sz w:val="26"/>
          <w:szCs w:val="26"/>
        </w:rPr>
      </w:pPr>
    </w:p>
    <w:p w:rsidR="00E12DD0" w:rsidRPr="000B1C76" w:rsidRDefault="00E12DD0" w:rsidP="00E12DD0">
      <w:pPr>
        <w:rPr>
          <w:rFonts w:ascii="Times New Roman" w:eastAsia="Calibri" w:hAnsi="Times New Roman" w:cs="Times New Roman"/>
          <w:sz w:val="26"/>
          <w:szCs w:val="26"/>
        </w:rPr>
      </w:pPr>
    </w:p>
    <w:p w:rsidR="00E12DD0" w:rsidRPr="000B1C76" w:rsidRDefault="00E12DD0" w:rsidP="00E12DD0">
      <w:pPr>
        <w:rPr>
          <w:rFonts w:ascii="Times New Roman" w:eastAsia="Calibri" w:hAnsi="Times New Roman" w:cs="Times New Roman"/>
          <w:sz w:val="26"/>
          <w:szCs w:val="26"/>
        </w:rPr>
      </w:pPr>
    </w:p>
    <w:p w:rsidR="00E12DD0" w:rsidRPr="000B1C76" w:rsidRDefault="00E12DD0" w:rsidP="00E12DD0">
      <w:pPr>
        <w:rPr>
          <w:rFonts w:ascii="Times New Roman" w:eastAsia="Calibri" w:hAnsi="Times New Roman" w:cs="Times New Roman"/>
          <w:sz w:val="26"/>
          <w:szCs w:val="26"/>
        </w:rPr>
      </w:pPr>
    </w:p>
    <w:p w:rsidR="00E12DD0" w:rsidRPr="000B1C76" w:rsidRDefault="00E12DD0" w:rsidP="00E12DD0">
      <w:pPr>
        <w:tabs>
          <w:tab w:val="left" w:pos="9072"/>
        </w:tabs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E12DD0" w:rsidRPr="000B1C76" w:rsidRDefault="00E12DD0" w:rsidP="00E12DD0">
      <w:pPr>
        <w:tabs>
          <w:tab w:val="left" w:pos="9072"/>
        </w:tabs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E12DD0" w:rsidRPr="000B1C76" w:rsidRDefault="00E12DD0" w:rsidP="00E12DD0">
      <w:pPr>
        <w:suppressLineNumbers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1C76">
        <w:rPr>
          <w:rFonts w:ascii="Times New Roman" w:eastAsia="Calibri" w:hAnsi="Times New Roman" w:cs="Times New Roman"/>
          <w:b/>
          <w:sz w:val="28"/>
          <w:szCs w:val="28"/>
        </w:rPr>
        <w:t xml:space="preserve">Липецк </w:t>
      </w:r>
    </w:p>
    <w:p w:rsidR="00E12DD0" w:rsidRPr="000B1C76" w:rsidRDefault="00E12DD0" w:rsidP="00E12DD0">
      <w:pPr>
        <w:suppressLineNumbers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1C76">
        <w:rPr>
          <w:rFonts w:ascii="Times New Roman" w:eastAsia="Calibri" w:hAnsi="Times New Roman" w:cs="Times New Roman"/>
          <w:b/>
          <w:sz w:val="28"/>
          <w:szCs w:val="28"/>
        </w:rPr>
        <w:t>2024</w:t>
      </w:r>
    </w:p>
    <w:bookmarkEnd w:id="0"/>
    <w:p w:rsidR="00E12DD0" w:rsidRPr="000B1C76" w:rsidRDefault="00E12DD0" w:rsidP="00E12DD0">
      <w:pPr>
        <w:widowControl w:val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12DD0" w:rsidRPr="000B1C76" w:rsidRDefault="00E12DD0" w:rsidP="00E12DD0">
      <w:pPr>
        <w:widowControl w:val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12DD0" w:rsidRPr="000B1C76" w:rsidRDefault="00E12DD0" w:rsidP="00E12DD0">
      <w:pPr>
        <w:widowControl w:val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12DD0" w:rsidRPr="000B1C76" w:rsidRDefault="00E12DD0" w:rsidP="00E12DD0">
      <w:pPr>
        <w:widowControl w:val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12DD0" w:rsidRPr="000B1C76" w:rsidRDefault="00E12DD0" w:rsidP="00E12DD0">
      <w:pPr>
        <w:widowControl w:val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B1C76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Содержание</w:t>
      </w:r>
    </w:p>
    <w:p w:rsidR="00E12DD0" w:rsidRPr="000B1C76" w:rsidRDefault="00E12DD0" w:rsidP="00E12DD0">
      <w:pPr>
        <w:widowControl w:val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13"/>
        <w:gridCol w:w="442"/>
        <w:gridCol w:w="815"/>
      </w:tblGrid>
      <w:tr w:rsidR="00E12DD0" w:rsidRPr="000B1C76" w:rsidTr="00ED1D39">
        <w:tc>
          <w:tcPr>
            <w:tcW w:w="8313" w:type="dxa"/>
          </w:tcPr>
          <w:p w:rsidR="00E12DD0" w:rsidRPr="000B1C76" w:rsidRDefault="00E12DD0" w:rsidP="00ED1D39">
            <w:pPr>
              <w:widowControl w:val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1. </w:t>
            </w:r>
            <w:r w:rsidRPr="000B1C76">
              <w:rPr>
                <w:rFonts w:ascii="Times New Roman" w:eastAsia="Calibri" w:hAnsi="Times New Roman" w:cs="Times New Roman"/>
                <w:sz w:val="26"/>
                <w:szCs w:val="26"/>
              </w:rPr>
              <w:t>Общие положения</w:t>
            </w:r>
          </w:p>
          <w:p w:rsidR="00E12DD0" w:rsidRPr="000B1C76" w:rsidRDefault="00E12DD0" w:rsidP="00ED1D39">
            <w:pPr>
              <w:widowControl w:val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42" w:type="dxa"/>
          </w:tcPr>
          <w:p w:rsidR="00E12DD0" w:rsidRPr="000B1C76" w:rsidRDefault="00E12DD0" w:rsidP="00ED1D39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15" w:type="dxa"/>
          </w:tcPr>
          <w:p w:rsidR="00E12DD0" w:rsidRPr="000B1C76" w:rsidRDefault="00E12DD0" w:rsidP="00ED1D39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1C76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E12DD0" w:rsidRPr="000B1C76" w:rsidTr="00ED1D39">
        <w:tc>
          <w:tcPr>
            <w:tcW w:w="8313" w:type="dxa"/>
          </w:tcPr>
          <w:p w:rsidR="00E12DD0" w:rsidRPr="000B1C76" w:rsidRDefault="00E12DD0" w:rsidP="00ED1D39">
            <w:p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1C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</w:t>
            </w:r>
            <w:r w:rsidRPr="000B1C76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финансового аудита</w:t>
            </w:r>
          </w:p>
          <w:p w:rsidR="00E12DD0" w:rsidRPr="000B1C76" w:rsidRDefault="00E12DD0" w:rsidP="00ED1D39">
            <w:pPr>
              <w:widowControl w:val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42" w:type="dxa"/>
          </w:tcPr>
          <w:p w:rsidR="00E12DD0" w:rsidRPr="000B1C76" w:rsidRDefault="00E12DD0" w:rsidP="00ED1D39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15" w:type="dxa"/>
          </w:tcPr>
          <w:p w:rsidR="00E12DD0" w:rsidRPr="000B1C76" w:rsidRDefault="00E12DD0" w:rsidP="00ED1D39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1C76">
              <w:rPr>
                <w:rFonts w:ascii="Times New Roman" w:eastAsia="Calibri" w:hAnsi="Times New Roman" w:cs="Times New Roman"/>
                <w:sz w:val="26"/>
                <w:szCs w:val="26"/>
              </w:rPr>
              <w:t>3-4</w:t>
            </w:r>
          </w:p>
        </w:tc>
      </w:tr>
      <w:tr w:rsidR="00E12DD0" w:rsidRPr="000B1C76" w:rsidTr="00ED1D39">
        <w:tc>
          <w:tcPr>
            <w:tcW w:w="8313" w:type="dxa"/>
          </w:tcPr>
          <w:p w:rsidR="00E12DD0" w:rsidRPr="000B1C76" w:rsidRDefault="00E12DD0" w:rsidP="00ED1D39">
            <w:p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C76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  <w:r w:rsidRPr="000B1C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Подготовительный этап финансового аудита </w:t>
            </w:r>
          </w:p>
          <w:p w:rsidR="00E12DD0" w:rsidRPr="000B1C76" w:rsidRDefault="00E12DD0" w:rsidP="00ED1D39">
            <w:pPr>
              <w:widowControl w:val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42" w:type="dxa"/>
          </w:tcPr>
          <w:p w:rsidR="00E12DD0" w:rsidRPr="000B1C76" w:rsidRDefault="00E12DD0" w:rsidP="00ED1D39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15" w:type="dxa"/>
          </w:tcPr>
          <w:p w:rsidR="00E12DD0" w:rsidRPr="000B1C76" w:rsidRDefault="00E12DD0" w:rsidP="00ED1D39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1C76">
              <w:rPr>
                <w:rFonts w:ascii="Times New Roman" w:eastAsia="Calibri" w:hAnsi="Times New Roman" w:cs="Times New Roman"/>
                <w:sz w:val="26"/>
                <w:szCs w:val="26"/>
              </w:rPr>
              <w:t>4-5</w:t>
            </w:r>
          </w:p>
          <w:p w:rsidR="00E12DD0" w:rsidRPr="000B1C76" w:rsidRDefault="00E12DD0" w:rsidP="00ED1D39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2DD0" w:rsidRPr="000B1C76" w:rsidTr="00ED1D39">
        <w:tc>
          <w:tcPr>
            <w:tcW w:w="8313" w:type="dxa"/>
          </w:tcPr>
          <w:p w:rsidR="00E12DD0" w:rsidRPr="000B1C76" w:rsidRDefault="00E12DD0" w:rsidP="00ED1D39">
            <w:p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C76">
              <w:rPr>
                <w:rFonts w:ascii="Times New Roman" w:eastAsia="Calibri" w:hAnsi="Times New Roman" w:cs="Times New Roman"/>
                <w:sz w:val="28"/>
                <w:szCs w:val="28"/>
              </w:rPr>
              <w:t>4. Проведение финансового аудита</w:t>
            </w:r>
          </w:p>
          <w:p w:rsidR="00E12DD0" w:rsidRPr="000B1C76" w:rsidRDefault="00E12DD0" w:rsidP="00ED1D39">
            <w:pPr>
              <w:widowControl w:val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42" w:type="dxa"/>
          </w:tcPr>
          <w:p w:rsidR="00E12DD0" w:rsidRPr="000B1C76" w:rsidRDefault="00E12DD0" w:rsidP="00ED1D39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15" w:type="dxa"/>
          </w:tcPr>
          <w:p w:rsidR="00E12DD0" w:rsidRPr="000B1C76" w:rsidRDefault="00E12DD0" w:rsidP="00ED1D39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1C76">
              <w:rPr>
                <w:rFonts w:ascii="Times New Roman" w:eastAsia="Calibri" w:hAnsi="Times New Roman" w:cs="Times New Roman"/>
                <w:sz w:val="26"/>
                <w:szCs w:val="26"/>
              </w:rPr>
              <w:t>5-9</w:t>
            </w:r>
          </w:p>
        </w:tc>
      </w:tr>
      <w:tr w:rsidR="00E12DD0" w:rsidRPr="000B1C76" w:rsidTr="00ED1D39">
        <w:tc>
          <w:tcPr>
            <w:tcW w:w="8313" w:type="dxa"/>
          </w:tcPr>
          <w:p w:rsidR="00E12DD0" w:rsidRPr="000B1C76" w:rsidRDefault="00E12DD0" w:rsidP="00ED1D39">
            <w:pPr>
              <w:widowControl w:val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1C76">
              <w:rPr>
                <w:rFonts w:ascii="Times New Roman" w:eastAsia="Calibri" w:hAnsi="Times New Roman" w:cs="Times New Roman"/>
                <w:sz w:val="28"/>
                <w:szCs w:val="28"/>
              </w:rPr>
              <w:t>5. Оформление результатов финансового аудита</w:t>
            </w:r>
          </w:p>
        </w:tc>
        <w:tc>
          <w:tcPr>
            <w:tcW w:w="442" w:type="dxa"/>
          </w:tcPr>
          <w:p w:rsidR="00E12DD0" w:rsidRPr="000B1C76" w:rsidRDefault="00E12DD0" w:rsidP="00ED1D39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15" w:type="dxa"/>
          </w:tcPr>
          <w:p w:rsidR="00E12DD0" w:rsidRPr="000B1C76" w:rsidRDefault="00E12DD0" w:rsidP="00ED1D39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1C76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-10</w:t>
            </w:r>
          </w:p>
        </w:tc>
      </w:tr>
    </w:tbl>
    <w:p w:rsidR="00E12DD0" w:rsidRPr="000B1C76" w:rsidRDefault="00E12DD0" w:rsidP="00E12DD0">
      <w:pPr>
        <w:widowControl w:val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B1C76">
        <w:rPr>
          <w:rFonts w:ascii="Times New Roman" w:eastAsia="Calibri" w:hAnsi="Times New Roman" w:cs="Times New Roman"/>
          <w:bCs/>
          <w:caps/>
          <w:sz w:val="28"/>
          <w:szCs w:val="28"/>
        </w:rPr>
        <w:br w:type="page"/>
      </w:r>
      <w:bookmarkStart w:id="1" w:name="_Toc311946838"/>
      <w:bookmarkStart w:id="2" w:name="_Toc324753702"/>
      <w:r w:rsidRPr="000B1C76">
        <w:rPr>
          <w:rFonts w:ascii="Times New Roman" w:eastAsia="Calibri" w:hAnsi="Times New Roman" w:cs="Times New Roman"/>
          <w:b/>
          <w:sz w:val="26"/>
          <w:szCs w:val="26"/>
        </w:rPr>
        <w:lastRenderedPageBreak/>
        <w:t>1. Общие положения</w:t>
      </w:r>
      <w:bookmarkEnd w:id="1"/>
      <w:bookmarkEnd w:id="2"/>
    </w:p>
    <w:p w:rsidR="00E12DD0" w:rsidRPr="000B1C76" w:rsidRDefault="00E12DD0" w:rsidP="00E12DD0">
      <w:pPr>
        <w:ind w:left="5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12DD0" w:rsidRPr="000B1C76" w:rsidRDefault="00E12DD0" w:rsidP="00E12DD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         </w:t>
      </w:r>
      <w:r w:rsidRPr="000B1C76">
        <w:rPr>
          <w:rFonts w:ascii="Times New Roman" w:eastAsia="Calibri" w:hAnsi="Times New Roman" w:cs="Times New Roman"/>
          <w:spacing w:val="-2"/>
          <w:sz w:val="28"/>
          <w:szCs w:val="28"/>
        </w:rPr>
        <w:t>1.1. </w:t>
      </w:r>
      <w:proofErr w:type="gramStart"/>
      <w:r w:rsidRPr="000B1C76">
        <w:rPr>
          <w:rFonts w:ascii="Times New Roman" w:eastAsia="Calibri" w:hAnsi="Times New Roman" w:cs="Times New Roman"/>
          <w:sz w:val="28"/>
          <w:szCs w:val="28"/>
        </w:rPr>
        <w:t xml:space="preserve">Стандарт внешнего муниципального финансового контроля                  СФК </w:t>
      </w:r>
      <w:r w:rsidR="005977A6">
        <w:rPr>
          <w:rFonts w:ascii="Times New Roman" w:eastAsia="Calibri" w:hAnsi="Times New Roman" w:cs="Times New Roman"/>
          <w:sz w:val="28"/>
          <w:szCs w:val="28"/>
        </w:rPr>
        <w:t>2</w:t>
      </w:r>
      <w:bookmarkStart w:id="3" w:name="_GoBack"/>
      <w:bookmarkEnd w:id="3"/>
      <w:r w:rsidRPr="000B1C76">
        <w:rPr>
          <w:rFonts w:ascii="Times New Roman" w:eastAsia="Calibri" w:hAnsi="Times New Roman" w:cs="Times New Roman"/>
          <w:sz w:val="28"/>
          <w:szCs w:val="28"/>
        </w:rPr>
        <w:t xml:space="preserve">/2024 </w:t>
      </w:r>
      <w:r w:rsidRPr="000B1C7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«Проведение и оформление результатов финансового аудита»             </w:t>
      </w:r>
      <w:r w:rsidRPr="000B1C76">
        <w:rPr>
          <w:rFonts w:ascii="Times New Roman" w:eastAsia="Calibri" w:hAnsi="Times New Roman" w:cs="Times New Roman"/>
          <w:sz w:val="28"/>
          <w:szCs w:val="28"/>
        </w:rPr>
        <w:t xml:space="preserve">(далее – Стандарт) разработан в соответствии с Бюджетным кодексом Российской федерации, Федеральным законом </w:t>
      </w:r>
      <w:r w:rsidRPr="000B1C76">
        <w:rPr>
          <w:rFonts w:ascii="Times New Roman" w:hAnsi="Times New Roman" w:cs="Times New Roman"/>
          <w:sz w:val="28"/>
          <w:szCs w:val="28"/>
        </w:rPr>
        <w:t>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</w:t>
      </w:r>
      <w:r w:rsidRPr="000B1C76">
        <w:rPr>
          <w:rFonts w:ascii="Times New Roman" w:eastAsia="Calibri" w:hAnsi="Times New Roman" w:cs="Times New Roman"/>
          <w:sz w:val="28"/>
          <w:szCs w:val="28"/>
        </w:rPr>
        <w:t xml:space="preserve"> Стандартом финансового контроля (типовой) «Общие правила проведения и оформления результатов финансового аудита, утвержденного решением Президиума</w:t>
      </w:r>
      <w:proofErr w:type="gramEnd"/>
      <w:r w:rsidRPr="000B1C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B1C76">
        <w:rPr>
          <w:rFonts w:ascii="Times New Roman" w:eastAsia="Calibri" w:hAnsi="Times New Roman" w:cs="Times New Roman"/>
          <w:sz w:val="28"/>
          <w:szCs w:val="28"/>
        </w:rPr>
        <w:t>Союза МКСО, протокол заседания Президиума Союза МКСО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30.11.2018 № 6(63)</w:t>
      </w:r>
      <w:r w:rsidRPr="000B1C76">
        <w:rPr>
          <w:rFonts w:ascii="Times New Roman" w:eastAsia="Calibri" w:hAnsi="Times New Roman" w:cs="Times New Roman"/>
          <w:sz w:val="28"/>
          <w:szCs w:val="28"/>
        </w:rPr>
        <w:t xml:space="preserve"> п.20.2.2., 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постановлением Коллегии Счетной палаты Российской Федерации от 29.03.2022 года № 2ПК, Положением «О Счетной палате города Липецка», утвержденным решением Липецкого городского Совета депутатов</w:t>
      </w:r>
      <w:proofErr w:type="gramEnd"/>
      <w:r w:rsidRPr="000B1C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B1C76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0B1C76">
        <w:rPr>
          <w:rFonts w:ascii="Times New Roman" w:eastAsia="Calibri" w:hAnsi="Times New Roman" w:cs="Times New Roman"/>
          <w:sz w:val="28"/>
          <w:szCs w:val="28"/>
        </w:rPr>
        <w:t xml:space="preserve"> 23.11.2021 № 248. </w:t>
      </w:r>
    </w:p>
    <w:p w:rsidR="00E12DD0" w:rsidRDefault="00E12DD0" w:rsidP="00E12DD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B1C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1.2. Целью Стандарта является определение содержания и единых требований к организации и проведению финансового аудита Счетной палатой города Липецка</w:t>
      </w:r>
      <w:r w:rsidRPr="000B1C76">
        <w:rPr>
          <w:rFonts w:ascii="Times New Roman" w:eastAsia="Calibri" w:hAnsi="Times New Roman" w:cs="Times New Roman"/>
          <w:sz w:val="28"/>
          <w:szCs w:val="28"/>
        </w:rPr>
        <w:t xml:space="preserve"> (далее – Счетная палата).</w:t>
      </w:r>
    </w:p>
    <w:p w:rsidR="00E12DD0" w:rsidRPr="000B1C76" w:rsidRDefault="00E12DD0" w:rsidP="00E12DD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B1C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1.3. Задачей Стандарта является установление правил и процедур подготовки, проведения и оформления результатов финансового аудита, проводимого Счетной палатой.</w:t>
      </w:r>
    </w:p>
    <w:p w:rsidR="00E12DD0" w:rsidRPr="000B1C76" w:rsidRDefault="00E12DD0" w:rsidP="00E12DD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>1.4. Положения Стандарта применяются при проведении контрольных мероприятий, программы которых включают вопросы проверки ведения  бухгалтерского (бюджетного) учета, достоверности финансовой отчетности, а также соблюдения законов и иных нормативных правовых актов при использовании средств городского бюджета.</w:t>
      </w:r>
    </w:p>
    <w:p w:rsidR="00E12DD0" w:rsidRPr="000B1C76" w:rsidRDefault="00E12DD0" w:rsidP="00E12DD0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bookmarkStart w:id="4" w:name="_Toc311946841"/>
      <w:bookmarkStart w:id="5" w:name="_Toc324753703"/>
    </w:p>
    <w:bookmarkEnd w:id="4"/>
    <w:bookmarkEnd w:id="5"/>
    <w:p w:rsidR="00E12DD0" w:rsidRPr="000B1C76" w:rsidRDefault="00E12DD0" w:rsidP="00E12DD0">
      <w:pPr>
        <w:tabs>
          <w:tab w:val="left" w:pos="1276"/>
        </w:tabs>
        <w:autoSpaceDE w:val="0"/>
        <w:autoSpaceDN w:val="0"/>
        <w:adjustRightInd w:val="0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B1C76">
        <w:rPr>
          <w:rFonts w:ascii="Times New Roman" w:eastAsia="Calibri" w:hAnsi="Times New Roman" w:cs="Times New Roman"/>
          <w:b/>
          <w:sz w:val="28"/>
          <w:szCs w:val="28"/>
        </w:rPr>
        <w:t>2. Содержание финансового аудита</w:t>
      </w:r>
    </w:p>
    <w:p w:rsidR="00E12DD0" w:rsidRPr="000B1C76" w:rsidRDefault="00E12DD0" w:rsidP="00E12DD0">
      <w:pPr>
        <w:tabs>
          <w:tab w:val="left" w:pos="1276"/>
        </w:tabs>
        <w:autoSpaceDE w:val="0"/>
        <w:autoSpaceDN w:val="0"/>
        <w:adjustRightInd w:val="0"/>
        <w:contextualSpacing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12DD0" w:rsidRDefault="00E12DD0" w:rsidP="00E12DD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 xml:space="preserve">2.1.Финансовый аудит (контроль) (далее – финансовый аудит) </w:t>
      </w:r>
      <w:r>
        <w:rPr>
          <w:rFonts w:ascii="Times New Roman" w:eastAsia="Calibri" w:hAnsi="Times New Roman" w:cs="Times New Roman"/>
          <w:sz w:val="28"/>
          <w:szCs w:val="28"/>
        </w:rPr>
        <w:t>- документальные проверки Счетной палатой</w:t>
      </w:r>
      <w:r w:rsidRPr="000B1C76">
        <w:rPr>
          <w:rFonts w:ascii="Times New Roman" w:eastAsia="Calibri" w:hAnsi="Times New Roman" w:cs="Times New Roman"/>
          <w:sz w:val="28"/>
          <w:szCs w:val="28"/>
        </w:rPr>
        <w:t xml:space="preserve"> ведения бухгалтерского (бюджетного) учета, достоверности бюджетной и иной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финансовой </w:t>
      </w:r>
      <w:r w:rsidRPr="000B1C76">
        <w:rPr>
          <w:rFonts w:ascii="Times New Roman" w:eastAsia="Calibri" w:hAnsi="Times New Roman" w:cs="Times New Roman"/>
          <w:sz w:val="28"/>
          <w:szCs w:val="28"/>
        </w:rPr>
        <w:t xml:space="preserve">отчетности, законности и целевого использования бюджетных средств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муниципальной собственности, </w:t>
      </w:r>
      <w:r w:rsidRPr="000B1C76">
        <w:rPr>
          <w:rFonts w:ascii="Times New Roman" w:eastAsia="Calibri" w:hAnsi="Times New Roman" w:cs="Times New Roman"/>
          <w:sz w:val="28"/>
          <w:szCs w:val="28"/>
        </w:rPr>
        <w:t>обоснованности и полноты формирования (поступления) доходов городского бюджета.</w:t>
      </w:r>
      <w:r w:rsidRPr="000B08B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E12DD0" w:rsidRDefault="00E12DD0" w:rsidP="00E12DD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Сущность финансового аудита заключается в проведении проверок операций с муниципальными средствами, совершенных объектами контроля, а также их учета и отражения в бухгалтерской и бюджетной отчетности в целях установления соответствия действующему законодательству.</w:t>
      </w:r>
    </w:p>
    <w:p w:rsidR="00E12DD0" w:rsidRPr="000B1C76" w:rsidRDefault="00E12DD0" w:rsidP="00E12DD0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>2.2. Финансовый аудит включает:</w:t>
      </w:r>
    </w:p>
    <w:p w:rsidR="00E12DD0" w:rsidRPr="000B1C76" w:rsidRDefault="00E12DD0" w:rsidP="00E12DD0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 xml:space="preserve">- проверку финансовых и хозяйственных операций объекта контроля, включая оценку их соответствия действующему законодательству, а также </w:t>
      </w:r>
      <w:r w:rsidRPr="000B1C76">
        <w:rPr>
          <w:rFonts w:ascii="Times New Roman" w:eastAsia="Calibri" w:hAnsi="Times New Roman" w:cs="Times New Roman"/>
          <w:sz w:val="28"/>
          <w:szCs w:val="28"/>
        </w:rPr>
        <w:lastRenderedPageBreak/>
        <w:t>оценку целевого характера использования бюджетных средств и муниципальной собственности;</w:t>
      </w:r>
    </w:p>
    <w:p w:rsidR="00E12DD0" w:rsidRPr="000B1C76" w:rsidRDefault="00E12DD0" w:rsidP="00E12DD0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>- проверку ведения бухгалтерского (бюджетного) учета, оценку достоверности отчетности объекта контроля;</w:t>
      </w:r>
    </w:p>
    <w:p w:rsidR="00E12DD0" w:rsidRPr="000B1C76" w:rsidRDefault="00E12DD0" w:rsidP="00E12DD0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 xml:space="preserve">- оценку того, насколько деятельность, активы и обязательства, операции, изменяющие указанные активы и обязательства, отраженные в бухгалтерском (бюджетном) учете и отчетности, соответствуют законам и </w:t>
      </w:r>
      <w:r>
        <w:rPr>
          <w:rFonts w:ascii="Times New Roman" w:eastAsia="Calibri" w:hAnsi="Times New Roman" w:cs="Times New Roman"/>
          <w:sz w:val="28"/>
          <w:szCs w:val="28"/>
        </w:rPr>
        <w:t>иным нормативным правовым актам.</w:t>
      </w:r>
    </w:p>
    <w:p w:rsidR="00E12DD0" w:rsidRPr="000B1C76" w:rsidRDefault="00E12DD0" w:rsidP="00E12DD0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>2.3. Задачами финансового аудита являются определение законности и целевого использования муниципальных средств и муниципальной собственности, а также правильности ведения, полноты учета и достоверности отчетности доходов и расходов бюджета, правомерности операций с источниками финансирования дефицита бюджета.</w:t>
      </w:r>
    </w:p>
    <w:p w:rsidR="00E12DD0" w:rsidRPr="000B1C76" w:rsidRDefault="00E12DD0" w:rsidP="00E12DD0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>2.4. Предметом финансового аудита является процесс формирования и использования муниципальных средств и муниципальной собственности.</w:t>
      </w:r>
    </w:p>
    <w:p w:rsidR="00E12DD0" w:rsidRDefault="00E12DD0" w:rsidP="00E12DD0">
      <w:pPr>
        <w:widowControl w:val="0"/>
        <w:tabs>
          <w:tab w:val="left" w:pos="1276"/>
          <w:tab w:val="left" w:pos="13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финансовом аудите предметами контроля могут являться решения и процесс управления финансами в рамках исполнения бюджета.</w:t>
      </w:r>
    </w:p>
    <w:p w:rsidR="00E12DD0" w:rsidRPr="000B1C76" w:rsidRDefault="00E12DD0" w:rsidP="00E12DD0">
      <w:pPr>
        <w:widowControl w:val="0"/>
        <w:tabs>
          <w:tab w:val="left" w:pos="1276"/>
          <w:tab w:val="left" w:pos="13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>2.5. Объектами финансового аудита являются муниципальные органы, иные лица, органы, учреждения и организации, на которые распространяются полномочия Счетной палаты.</w:t>
      </w:r>
    </w:p>
    <w:p w:rsidR="00E12DD0" w:rsidRPr="000B1C76" w:rsidRDefault="00E12DD0" w:rsidP="00E12DD0">
      <w:pPr>
        <w:tabs>
          <w:tab w:val="left" w:pos="1276"/>
        </w:tabs>
        <w:autoSpaceDE w:val="0"/>
        <w:autoSpaceDN w:val="0"/>
        <w:adjustRightInd w:val="0"/>
        <w:contextualSpacing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12DD0" w:rsidRPr="000B1C76" w:rsidRDefault="00E12DD0" w:rsidP="00E12DD0">
      <w:pPr>
        <w:tabs>
          <w:tab w:val="left" w:pos="1276"/>
        </w:tabs>
        <w:autoSpaceDE w:val="0"/>
        <w:autoSpaceDN w:val="0"/>
        <w:adjustRightInd w:val="0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B1C76">
        <w:rPr>
          <w:rFonts w:ascii="Times New Roman" w:eastAsia="Calibri" w:hAnsi="Times New Roman" w:cs="Times New Roman"/>
          <w:b/>
          <w:sz w:val="28"/>
          <w:szCs w:val="28"/>
        </w:rPr>
        <w:t xml:space="preserve">3. Подготовительный этап финансового аудита </w:t>
      </w:r>
    </w:p>
    <w:p w:rsidR="00E12DD0" w:rsidRPr="000B1C76" w:rsidRDefault="00E12DD0" w:rsidP="00E12DD0">
      <w:pPr>
        <w:tabs>
          <w:tab w:val="left" w:pos="1276"/>
        </w:tabs>
        <w:autoSpaceDE w:val="0"/>
        <w:autoSpaceDN w:val="0"/>
        <w:adjustRightInd w:val="0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3.1. Подготовка финансового аудита осуществляется посредством предварительного изучения специфики объекта контроля и условий его деятельности, необходимых для подготовки вопросов программы.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3.2. В ходе подготовки к проведению проверки необходимо изучить нормативные правовые акты Российской Федерации, регулирующие порядок и особенности ведения бухгалтерского (бюджетного) учета, бюджетной и иной финансовой отчетности, а также законы и иные нормативные правовые акты, регламентирующие финансово-хозяйственную деятельность объекта контроля.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3.3. Для выбора целей финансового аудита и вопросов проверки необходимо: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получить необходимую информацию о деятельности внутреннего контроля  объектов контроля (по возможности);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определить уровень существенности;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оценить риски.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 xml:space="preserve">По результатам предварительного изучения объекта контроля в соответствии с выбранными целями и вопросами проверки определяются содержание, </w:t>
      </w:r>
      <w:proofErr w:type="gramStart"/>
      <w:r w:rsidRPr="000B1C76">
        <w:rPr>
          <w:rFonts w:ascii="Times New Roman" w:eastAsia="Calibri" w:hAnsi="Times New Roman" w:cs="Times New Roman"/>
          <w:sz w:val="28"/>
          <w:szCs w:val="28"/>
        </w:rPr>
        <w:t>объем</w:t>
      </w:r>
      <w:proofErr w:type="gramEnd"/>
      <w:r w:rsidRPr="000B1C76">
        <w:rPr>
          <w:rFonts w:ascii="Times New Roman" w:eastAsia="Calibri" w:hAnsi="Times New Roman" w:cs="Times New Roman"/>
          <w:sz w:val="28"/>
          <w:szCs w:val="28"/>
        </w:rPr>
        <w:t xml:space="preserve"> и сроки проведения контрольных процедур на объектах контроля и в установленном порядке составляется программа проведения контрольного мероприятия.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 xml:space="preserve">После утверждения программы мероприятия при необходимости может разрабатываться рабочий план проведения мероприятия, содержащий распределение конкретных заданий по выполнению программы между </w:t>
      </w:r>
      <w:r w:rsidRPr="000B1C76">
        <w:rPr>
          <w:rFonts w:ascii="Times New Roman" w:eastAsia="Calibri" w:hAnsi="Times New Roman" w:cs="Times New Roman"/>
          <w:sz w:val="28"/>
          <w:szCs w:val="28"/>
        </w:rPr>
        <w:lastRenderedPageBreak/>
        <w:t>исполнителями с указанием содержания работ (процедур), сроков исполнения работ и (или) подготовки документа по результатам выполнения работ.</w:t>
      </w:r>
    </w:p>
    <w:p w:rsidR="00E12DD0" w:rsidRPr="000B1C76" w:rsidRDefault="00E12DD0" w:rsidP="00E12DD0">
      <w:pPr>
        <w:tabs>
          <w:tab w:val="left" w:pos="1276"/>
        </w:tabs>
        <w:autoSpaceDE w:val="0"/>
        <w:autoSpaceDN w:val="0"/>
        <w:adjustRightInd w:val="0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B1C76">
        <w:rPr>
          <w:rFonts w:ascii="Times New Roman" w:eastAsia="Calibri" w:hAnsi="Times New Roman" w:cs="Times New Roman"/>
          <w:b/>
          <w:sz w:val="28"/>
          <w:szCs w:val="28"/>
        </w:rPr>
        <w:t>4. Проведение финансового аудита</w:t>
      </w:r>
    </w:p>
    <w:p w:rsidR="00E12DD0" w:rsidRPr="000B1C76" w:rsidRDefault="00E12DD0" w:rsidP="00E12DD0">
      <w:pPr>
        <w:tabs>
          <w:tab w:val="left" w:pos="1276"/>
        </w:tabs>
        <w:autoSpaceDE w:val="0"/>
        <w:autoSpaceDN w:val="0"/>
        <w:adjustRightInd w:val="0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 Процесс проведения финансового аудита в зависимости от целей и вопросов его программы может включать в себя проверку учетной политики, ведения бухгалтерского (бюджетного) учета, достоверности финансовой отчетности, соблюдения законов и иных нормативных правовых актов, касающихся финансово-хозяйственной деятельности.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В ходе указанных проверок проводится оценка системы внутреннего финансового контроля и внутреннего финансового аудита объекта контроля, которая с учетом иной информации используется для выявления факторов, влияющих на риск существенных искажений, недостатков и нарушений, которые могут встретиться в финансовой отчетности и финансово-хозяйственной деятельности объекта контроля.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4.1. Проверка учетной политики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4.1.1. Целью проверки учетной политики является определение ее соответствия требованиям нормативных правовых актов и специфике деятельности объекта контроля, а также ее влияния на достоверность данных бухгалтерского (бюджетного) учета и финансовой отчетности.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4.1.2. В ходе проверки должны быть установлены: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- наличие у объекта контроля учетной политики для целей организации и ведения  бухгалтерского учета;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- соответствие порядка утверждения учетной политики и ее осуществления требованиям нормативных правовых актов, в том числе своевременность утверждения учетной политики;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- полнота и соответствие положений учетной политики специфике деятельности объекта;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- утверждение рабочего плана счетов бухгалтерского учета и форм первичных учетных документов, применяемых для оформления хозяйственных операций;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- утверждение и выполнение порядка проведения инвентаризации имущества и обязательств объекта контроля;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- утверждение и выполнение правил документооборота и технологии обработки учетной информации;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- утверждение и выполнение порядка отражения в учете событий после отчетной даты;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 xml:space="preserve">- соблюдение порядка </w:t>
      </w:r>
      <w:proofErr w:type="gramStart"/>
      <w:r w:rsidRPr="000B1C76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0B1C76">
        <w:rPr>
          <w:rFonts w:ascii="Times New Roman" w:eastAsia="Calibri" w:hAnsi="Times New Roman" w:cs="Times New Roman"/>
          <w:sz w:val="28"/>
          <w:szCs w:val="28"/>
        </w:rPr>
        <w:t xml:space="preserve"> хозяйственными операциями, а также других решений, необходимых для организации бухгалтерского учета;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- обоснованность внесения изменений в учетную политику.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4.1.3. При проведении проверки учетной политики следует также определить соответствие: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- элементов (структуры) учетной политики положениям (стандартам) по бухгалтерскому учету (инструкции по бюджетному учету);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 -выбранных методов учета нормативно закрепленному перечню;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lastRenderedPageBreak/>
        <w:tab/>
        <w:t>- фактически применяемых методов учета и внутреннего финансового контроля особенностям финансовых и хозяйственных операций, целям контроля и способам, закрепленным в учетной политике;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- способов ведения бухгалтерского (бюджетного) учета, применяемых объектом контроля, способам, установленным его учетной политикой.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При проведении проверок хозяйствующих субъектов особое внимание  следует уделить вопросам отражения в бухгалтерском учете операций, связанных с бюджетными средствами.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4.1.4. При выявлении изменений в учетной политике должно быть установлено их соответствие приказам (распоряжениям) руководителя организации с учетом того, что эти изменения  могут иметь место в случаях: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изменений законодательства Российской Федерации, нормативных актов по бухгалтерскому (бюджетному) учету;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разработки или выбора способов ведения бухгалтерского учета;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 xml:space="preserve">существенного изменения условий деятельности организации (реорганизация, изменение видов деятельности и т.п.). 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4.1.5. Следует оценить последствия изменения учетной политики.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 xml:space="preserve">          Изменения,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казавшие или способные оказать </w:t>
      </w:r>
      <w:r w:rsidRPr="000B1C76">
        <w:rPr>
          <w:rFonts w:ascii="Times New Roman" w:eastAsia="Calibri" w:hAnsi="Times New Roman" w:cs="Times New Roman"/>
          <w:sz w:val="28"/>
          <w:szCs w:val="28"/>
        </w:rPr>
        <w:t>существенное влияние на финансовое положение, движение денежных средств или финансовые результаты деятельности организации подлежат обособленному раскрытию в бухгалтерской отчетности.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 xml:space="preserve">Информация о них должна включать: 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 xml:space="preserve">причину изменения учетной политики; 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 xml:space="preserve">оценку последствий изменений в денежном выражении (в отношении отчетного года и каждого иного периода, данные за который включены в бухгалтерскую отчетность за отчетный год); 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 xml:space="preserve">указание на то, что включенные в бухгалтерскую отчетность за отчетный год соответствующие данные периодов, предшествующих </w:t>
      </w:r>
      <w:proofErr w:type="gramStart"/>
      <w:r w:rsidRPr="000B1C76">
        <w:rPr>
          <w:rFonts w:ascii="Times New Roman" w:eastAsia="Calibri" w:hAnsi="Times New Roman" w:cs="Times New Roman"/>
          <w:sz w:val="28"/>
          <w:szCs w:val="28"/>
        </w:rPr>
        <w:t>отчетному</w:t>
      </w:r>
      <w:proofErr w:type="gramEnd"/>
      <w:r w:rsidRPr="000B1C76">
        <w:rPr>
          <w:rFonts w:ascii="Times New Roman" w:eastAsia="Calibri" w:hAnsi="Times New Roman" w:cs="Times New Roman"/>
          <w:sz w:val="28"/>
          <w:szCs w:val="28"/>
        </w:rPr>
        <w:t>, скорректированы.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4.2. Проверка ведения бухгалтерского (бюджетного) учета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4.2.1. При проведении проверки ведения бухгалтерского (бюджетного) учета следует проверить: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правомерность осуществления финансовых и хозяйственных операций, их законность, соответствие принципу адресности и целевого характера бюджетных средств;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правильность отражения операций с бюджетными средствами в регистрах бухгалтерского учета;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отражение информации об активах и обязательствах в первичных документах (выборочно), а также операций с ними и их надлежащее оформление;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своевременность регистрации и накопления в регистрах бухгалтерского учета данных, содержащихся в первичных учетных документах, отсутствие пропусков или изъятий при регистрации объектов бухгалтерского учета, соблюдение требований по комплектности, оформлению и срокам предоставления бюджетной (бухгалтерской) отчетности;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отражение финансовых и хозяйственных операций (по доходам и расходам) и фактов хозяйственной жизни именно в тех отчетных периодах, когда они имели место, а также документальное оформление указанных операций;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соответствие раскрытия, классификации и описания элементов учета положениям Федерального закона от 06.12.2011 № 402-ФЗ «О бухгалтерском учете» и иных нормативных правовых документов в области бухгалтерского учета, а также учетной политики объекта контроля.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4.2.2. Если объект контроля ведет компьютерную обработку данных, то необходимо убедиться в том, что: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данные электронного учета дублируются на случай потери или уничтожения;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разработанные объектом контроля механизированные формы первичных документов и регистров учета соответствуют требованиям Федерального закона от 06.12.2011 № 402-ФЗ «О бухгалтерском учете»;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применяемые версии программного обеспечения соответствуют современным требованиям и образцам, внедряемым в других организациях.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4.3. Проверка достоверности финансовой отчетности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4.3.1. Под достоверностью отчетности понимается степень точности данных бухгалтерской (финансовой) отчетности, которая позволяет пользователю этой отчетности на основании ее данных делать правильные выводы о результатах хозяйственной жизни, финансовом и имущественном положении объекта контроля и принимать базирующиеся на этих выводах обоснованные решения.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 xml:space="preserve">Отчетность является достоверной, если по результатам проверки установлено, что она содержит информацию </w:t>
      </w:r>
      <w:proofErr w:type="gramStart"/>
      <w:r w:rsidRPr="000B1C76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0B1C76">
        <w:rPr>
          <w:rFonts w:ascii="Times New Roman" w:eastAsia="Calibri" w:hAnsi="Times New Roman" w:cs="Times New Roman"/>
          <w:sz w:val="28"/>
          <w:szCs w:val="28"/>
        </w:rPr>
        <w:t xml:space="preserve"> всех фактах хозяйственной жизни, которые подтверждены соответствующими первичными документами, а также составлена в соответствии с правилами, которые установлены нормативными правовыми актами, регулирующими ведение учета и составление отчетности в Российской Федерации.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4.3.2. Проверку финансовой отчетности необходимо проводить с позиции профессионального скептицизма, считая, что могут быть выявлены условия или события, приведшие к ее существенным искажениям, которые поставят под сомнение  достоверность данной отчетности.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>При этом нужно учитывать, что в бухгалтерском (бюджетном) учете и финансовой отчетности могут быть ошибки и нарушения, которые остались не выявленными по следующим причинам: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применение выборочных методов проверки, что не позволяет выявить искажения в полной мере;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неэффективная работа системы бухгалтерского учета и внутреннего финансового контроля или внутреннего финансового аудита, не исключающая ошибок;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наличие доказательств, предоставляющих выводы в пользу какого-либо решения, но не гарантирующих его правильности.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4.3.3. При  проверке достоверности финансовой отчетности следует проверить, отвечает ли она следующим установленным требованиям: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целостность: включение данных </w:t>
      </w:r>
      <w:proofErr w:type="gramStart"/>
      <w:r w:rsidRPr="000B1C76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0B1C76">
        <w:rPr>
          <w:rFonts w:ascii="Times New Roman" w:eastAsia="Calibri" w:hAnsi="Times New Roman" w:cs="Times New Roman"/>
          <w:sz w:val="28"/>
          <w:szCs w:val="28"/>
        </w:rPr>
        <w:t xml:space="preserve"> всех финансовых и хозяйственных операциях;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последовательность: содержание и формы отчетности не изменялись без законных оснований в последующие отчетные периоды;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сопоставимость: наличие данных по каждому показателю не менее чем за два года (предыдущий и отчетный).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Также финансовая отчетность должна отвечать требованиям полезности, надёжности, уместности, сравнимости, своевременности, полноты, существенности, нейтральности и последовательности представленной в ней информации.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4.3.4. Для подтверждения достоверности отчетности необходимо определить, своевременно ли объектом контроля проводилась инвентаризация имущества и обязательств, в ходе которой проверялись и документально подтверждены их наличие, состояние и оценка.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4.3.5. В ходе проверки следует получить достаточные доказательства того, что отчетность объективно отражает финансово-хозяйственную деятельность, имущество и обязательства организации.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4.3.6. При выявлении количественных искажений (занижение и завышение показателей бухгалтерского (бюджетного) учета и финансовой отчетности) их сумма должна учитываться и сравниваться с принятым уровнем существенности.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4.3.7. Следует учитывать, что в случае, если нормативные документы в каких-то аспектах не позволяют достоверно и добросовестно отразить состояние дел, как это предписано нормативными правовыми актами, администрация объекта контроля вправе указать на это в пояснительной записке.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4.4. Проверка соблюдения законов и иных нормативных правовых актов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4.4.1. При проведении финансового аудита осуществляется проверка соблюдения законов и иных нормативных правовых актов, регламентирующих использование муниципальных средств и имущества, а также выполнения требований нормативных правовых актов, которые определяют форму и содержание бухгалтерского (бюджетного) учета и финансовой отчетности.</w:t>
      </w:r>
      <w:r w:rsidRPr="000B1C76">
        <w:rPr>
          <w:rFonts w:ascii="Times New Roman" w:eastAsia="Calibri" w:hAnsi="Times New Roman" w:cs="Times New Roman"/>
          <w:sz w:val="28"/>
          <w:szCs w:val="28"/>
        </w:rPr>
        <w:tab/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4.4.2. Проверка соблюдения законов и иных нормативных правовых актов проводится в соответствии с порядком, установленным Счетной палатой.</w:t>
      </w:r>
    </w:p>
    <w:p w:rsidR="00E12DD0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4.5. </w:t>
      </w:r>
      <w:r>
        <w:rPr>
          <w:rFonts w:ascii="Times New Roman" w:eastAsia="Calibri" w:hAnsi="Times New Roman" w:cs="Times New Roman"/>
          <w:sz w:val="28"/>
          <w:szCs w:val="28"/>
        </w:rPr>
        <w:t>Оценка эффективности системы</w:t>
      </w:r>
      <w:r w:rsidRPr="000B1C76">
        <w:rPr>
          <w:rFonts w:ascii="Times New Roman" w:eastAsia="Calibri" w:hAnsi="Times New Roman" w:cs="Times New Roman"/>
          <w:sz w:val="28"/>
          <w:szCs w:val="28"/>
        </w:rPr>
        <w:t xml:space="preserve"> внутреннего финансового контроля и внутреннего финансового аудита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4.5.1. </w:t>
      </w:r>
      <w:r w:rsidRPr="000B1C76">
        <w:rPr>
          <w:rFonts w:ascii="Times New Roman" w:hAnsi="Times New Roman" w:cs="Times New Roman"/>
          <w:sz w:val="28"/>
          <w:szCs w:val="28"/>
        </w:rPr>
        <w:t xml:space="preserve">В ходе проведения финансового аудита, объектами которого  являются главные распорядители (распорядители)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бюджета, анализируется состояние внутреннего финансового контроля и внутреннего финансового аудита, которые должны осуществляться вышеперечисленными объектами контроля в соответствии со статьей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B1C76">
        <w:rPr>
          <w:rFonts w:ascii="Times New Roman" w:hAnsi="Times New Roman" w:cs="Times New Roman"/>
          <w:sz w:val="28"/>
          <w:szCs w:val="28"/>
        </w:rPr>
        <w:lastRenderedPageBreak/>
        <w:t>160.2-1.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B1C76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и другими нормативными правовыми актами.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 xml:space="preserve">4.5.2. В ходе проверки необходимо определить, в какой мере система </w:t>
      </w:r>
      <w:r w:rsidRPr="000B1C76">
        <w:rPr>
          <w:rFonts w:ascii="Times New Roman" w:hAnsi="Times New Roman" w:cs="Times New Roman"/>
          <w:sz w:val="28"/>
          <w:szCs w:val="28"/>
        </w:rPr>
        <w:t>внутреннего финансового контроля и внутреннего финансового аудита объекта контроля выполняет свою основную задачу по обеспечению законности использования бюджетных средств и достоверности бюджетной отчетности.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1C76">
        <w:rPr>
          <w:rFonts w:ascii="Times New Roman" w:hAnsi="Times New Roman" w:cs="Times New Roman"/>
          <w:sz w:val="28"/>
          <w:szCs w:val="28"/>
        </w:rPr>
        <w:tab/>
        <w:t xml:space="preserve">В зависимости от результатов оценки эффективности системы внутреннего финансового контроля и внутреннего финансового аудита объекта </w:t>
      </w:r>
      <w:proofErr w:type="gramStart"/>
      <w:r w:rsidRPr="000B1C76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Pr="000B1C76">
        <w:rPr>
          <w:rFonts w:ascii="Times New Roman" w:hAnsi="Times New Roman" w:cs="Times New Roman"/>
          <w:sz w:val="28"/>
          <w:szCs w:val="28"/>
        </w:rPr>
        <w:t xml:space="preserve"> возможно скорректировать в соответствующую сторону содержание и объем контрольных процедур, необходимых для достижения целей контрольного мероприятия.</w:t>
      </w:r>
    </w:p>
    <w:p w:rsidR="00E12DD0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1C76">
        <w:rPr>
          <w:rFonts w:ascii="Times New Roman" w:hAnsi="Times New Roman" w:cs="Times New Roman"/>
          <w:sz w:val="28"/>
          <w:szCs w:val="28"/>
        </w:rPr>
        <w:tab/>
        <w:t>4.5.3. По результатам анализа в соответствии со статьей 157 Бюджетного кодекса Российской Федерации осуществляется подготовка предложений по совершенствованию осуществления главными администраторами бюджетных средств внутреннего финансового контроля и аудита.</w:t>
      </w:r>
    </w:p>
    <w:p w:rsidR="00E12DD0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4.6. Выявление искажений в бюджетном (бухгалтерском) учете и финансовой отчетности</w:t>
      </w:r>
    </w:p>
    <w:p w:rsidR="00E12DD0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4.6.1. В процессе выполнения контрольных и аналитических процедур на объекте контроля, а также при оценке их результатов необходимо учитывать риск существенных искажений в финансовой (бухгалтерской) отчетности, возникающих в результате ошибок или преднамеренных действий сотрудников объекта контроля.</w:t>
      </w:r>
    </w:p>
    <w:p w:rsidR="00E12DD0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Ошибка – это искажение в финансовой (бухгалтерской) отчетности,</w:t>
      </w:r>
      <w:r w:rsidRPr="00F64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не отражение какого-либо числового показателя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раскрытие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какой-либо информации.</w:t>
      </w:r>
    </w:p>
    <w:p w:rsidR="00E12DD0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Искажения, являющиеся следствием преднамеренных действий, могут возникать в процессе составления финансовой (бухгалтерской) отчетности и (или) в результате неправомерного использования активов. Например, фальсификация, изменение учетных записей и документов, на основании которых составляется финансовая (бухгалтерская) отчетность.</w:t>
      </w:r>
    </w:p>
    <w:p w:rsidR="00E12DD0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4.6.2. Если в ходе проверки установлено искажение или выявлены признаки наличия преднамеренных действий, которые привели к данному искажению, необходимо провести соответствующие дополнительные процедуры проверки и установить их влияние на отчетность. 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результаты дополнительных контрольных процедур указывают на наличие признаков преднамеренных действий, приведших к искажению отчетности, необходимо действовать в соответствии с Регламентом Счетной палаты.</w:t>
      </w:r>
    </w:p>
    <w:p w:rsidR="00E12DD0" w:rsidRPr="000B1C76" w:rsidRDefault="00E12DD0" w:rsidP="00E12DD0">
      <w:pPr>
        <w:tabs>
          <w:tab w:val="left" w:pos="1276"/>
        </w:tabs>
        <w:autoSpaceDE w:val="0"/>
        <w:autoSpaceDN w:val="0"/>
        <w:adjustRightInd w:val="0"/>
        <w:contextualSpacing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12DD0" w:rsidRPr="000B1C76" w:rsidRDefault="00E12DD0" w:rsidP="00E12DD0">
      <w:pPr>
        <w:tabs>
          <w:tab w:val="left" w:pos="1276"/>
        </w:tabs>
        <w:autoSpaceDE w:val="0"/>
        <w:autoSpaceDN w:val="0"/>
        <w:adjustRightInd w:val="0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B1C76">
        <w:rPr>
          <w:rFonts w:ascii="Times New Roman" w:eastAsia="Calibri" w:hAnsi="Times New Roman" w:cs="Times New Roman"/>
          <w:b/>
          <w:sz w:val="28"/>
          <w:szCs w:val="28"/>
        </w:rPr>
        <w:t>5. Оформление результатов финансового аудита</w:t>
      </w:r>
    </w:p>
    <w:p w:rsidR="00E12DD0" w:rsidRPr="000B1C76" w:rsidRDefault="00E12DD0" w:rsidP="00E12DD0">
      <w:pPr>
        <w:tabs>
          <w:tab w:val="left" w:pos="1276"/>
        </w:tabs>
        <w:autoSpaceDE w:val="0"/>
        <w:autoSpaceDN w:val="0"/>
        <w:adjustRightInd w:val="0"/>
        <w:contextualSpacing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5.1. Результаты финансового аудита оформляются актом в соответствии со Стандартом внешнего муниципального финансового контроля «Общие правила проведения контрольного мероприятия».</w:t>
      </w:r>
    </w:p>
    <w:p w:rsidR="00E12DD0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lastRenderedPageBreak/>
        <w:tab/>
        <w:t>5.2. </w:t>
      </w:r>
      <w:r>
        <w:rPr>
          <w:rFonts w:ascii="Times New Roman" w:eastAsia="Calibri" w:hAnsi="Times New Roman" w:cs="Times New Roman"/>
          <w:sz w:val="28"/>
          <w:szCs w:val="28"/>
        </w:rPr>
        <w:t>Выявленные в ходе проверки ошибки и искажения необходимо сгруппировать в зависимости от их существенности и значимости.</w:t>
      </w:r>
    </w:p>
    <w:p w:rsidR="00E12DD0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B1C76">
        <w:rPr>
          <w:rFonts w:ascii="Times New Roman" w:eastAsia="Calibri" w:hAnsi="Times New Roman" w:cs="Times New Roman"/>
          <w:sz w:val="28"/>
          <w:szCs w:val="28"/>
        </w:rPr>
        <w:t>Должностным лицам объекта контроля следует предоставить возможность исправить в период проверки то, что можно исправить в бухгалтерском (бюджетном) учете и финансовой отчетности. В акте проверки и отчете о результатах контрольного мероприятия такие нарушения и недостатки отражаются с указанием принятых мер.</w:t>
      </w:r>
    </w:p>
    <w:p w:rsidR="00E12DD0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1C76">
        <w:rPr>
          <w:rFonts w:ascii="Times New Roman" w:eastAsia="Calibri" w:hAnsi="Times New Roman" w:cs="Times New Roman"/>
          <w:sz w:val="28"/>
          <w:szCs w:val="28"/>
        </w:rPr>
        <w:tab/>
        <w:t>5.3. В отчете о результатах контрольного мероприятия, включающего финансовый аудит, наряду с другими результатами проверки, фиксируется, насколько состояние бухгалтерского (бюджетного) учета и финансовой отчетности отвечает требо</w:t>
      </w:r>
      <w:r>
        <w:rPr>
          <w:rFonts w:ascii="Times New Roman" w:eastAsia="Calibri" w:hAnsi="Times New Roman" w:cs="Times New Roman"/>
          <w:sz w:val="28"/>
          <w:szCs w:val="28"/>
        </w:rPr>
        <w:t>ваниям законодательства, дается</w:t>
      </w:r>
      <w:r w:rsidRPr="000B1C76">
        <w:rPr>
          <w:rFonts w:ascii="Times New Roman" w:eastAsia="Calibri" w:hAnsi="Times New Roman" w:cs="Times New Roman"/>
          <w:sz w:val="28"/>
          <w:szCs w:val="28"/>
        </w:rPr>
        <w:t xml:space="preserve"> оценка соблюдения законодательства при использовании бюджетных средств. При необходимости формулируются предложения по совершенствованию осуществления главными администраторами бюджетных средств </w:t>
      </w:r>
      <w:r w:rsidRPr="000B1C76">
        <w:rPr>
          <w:rFonts w:ascii="Times New Roman" w:hAnsi="Times New Roman" w:cs="Times New Roman"/>
          <w:sz w:val="28"/>
          <w:szCs w:val="28"/>
        </w:rPr>
        <w:t>внутреннего финансового контроля и внутреннего финансового аудита.</w:t>
      </w:r>
    </w:p>
    <w:p w:rsidR="00E12DD0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отчете содержатся выводы, в том числе:</w:t>
      </w:r>
    </w:p>
    <w:p w:rsidR="00E12DD0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 учетной политике;</w:t>
      </w:r>
    </w:p>
    <w:p w:rsidR="00E12DD0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 ведении бухгалтерского (бюджетного) учета;</w:t>
      </w:r>
    </w:p>
    <w:p w:rsidR="00E12DD0" w:rsidRPr="000B1C76" w:rsidRDefault="00E12DD0" w:rsidP="00E12DD0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  <w:t>о достоверности финансово и бухгалтерской отчетности и правильности отражения в ней финансового положения объекта контроля.</w:t>
      </w:r>
    </w:p>
    <w:p w:rsidR="00E12DD0" w:rsidRPr="000B1C76" w:rsidRDefault="00E12DD0" w:rsidP="00E12DD0">
      <w:pPr>
        <w:rPr>
          <w:rFonts w:ascii="Times New Roman" w:hAnsi="Times New Roman" w:cs="Times New Roman"/>
        </w:rPr>
      </w:pPr>
    </w:p>
    <w:p w:rsidR="00E12DD0" w:rsidRPr="000B1C76" w:rsidRDefault="00E12DD0" w:rsidP="00E12DD0">
      <w:pPr>
        <w:rPr>
          <w:rFonts w:ascii="Times New Roman" w:hAnsi="Times New Roman" w:cs="Times New Roman"/>
        </w:rPr>
      </w:pPr>
    </w:p>
    <w:p w:rsidR="00E12DD0" w:rsidRPr="000B1C76" w:rsidRDefault="00E12DD0" w:rsidP="00E12DD0">
      <w:pPr>
        <w:rPr>
          <w:rFonts w:ascii="Times New Roman" w:hAnsi="Times New Roman" w:cs="Times New Roman"/>
        </w:rPr>
      </w:pPr>
    </w:p>
    <w:p w:rsidR="002E181E" w:rsidRDefault="002E181E"/>
    <w:sectPr w:rsidR="002E181E" w:rsidSect="00D162DB">
      <w:headerReference w:type="even" r:id="rId5"/>
      <w:headerReference w:type="default" r:id="rId6"/>
      <w:footerReference w:type="default" r:id="rId7"/>
      <w:headerReference w:type="first" r:id="rId8"/>
      <w:pgSz w:w="11906" w:h="16838" w:code="9"/>
      <w:pgMar w:top="851" w:right="851" w:bottom="142" w:left="1701" w:header="397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F8C" w:rsidRDefault="005977A6" w:rsidP="00557BC8">
    <w:pPr>
      <w:pStyle w:val="a5"/>
      <w:tabs>
        <w:tab w:val="left" w:pos="4650"/>
        <w:tab w:val="center" w:pos="4776"/>
      </w:tabs>
      <w:spacing w:before="240" w:after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BC8" w:rsidRDefault="005977A6" w:rsidP="00787BF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7BC8" w:rsidRDefault="005977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BC8" w:rsidRPr="00D162DB" w:rsidRDefault="005977A6" w:rsidP="00D162DB">
    <w:pPr>
      <w:pStyle w:val="a3"/>
      <w:jc w:val="center"/>
      <w:rPr>
        <w:rFonts w:ascii="Times New Roman" w:hAnsi="Times New Roman"/>
        <w:sz w:val="26"/>
        <w:szCs w:val="26"/>
      </w:rPr>
    </w:pPr>
    <w:r w:rsidRPr="00D162DB">
      <w:rPr>
        <w:rFonts w:ascii="Times New Roman" w:hAnsi="Times New Roman"/>
        <w:sz w:val="26"/>
        <w:szCs w:val="26"/>
      </w:rPr>
      <w:fldChar w:fldCharType="begin"/>
    </w:r>
    <w:r w:rsidRPr="00D162DB">
      <w:rPr>
        <w:rFonts w:ascii="Times New Roman" w:hAnsi="Times New Roman"/>
        <w:sz w:val="26"/>
        <w:szCs w:val="26"/>
      </w:rPr>
      <w:instrText>PAGE   \* MERGEFORMAT</w:instrText>
    </w:r>
    <w:r w:rsidRPr="00D162DB">
      <w:rPr>
        <w:rFonts w:ascii="Times New Roman" w:hAnsi="Times New Roman"/>
        <w:sz w:val="26"/>
        <w:szCs w:val="26"/>
      </w:rPr>
      <w:fldChar w:fldCharType="separate"/>
    </w:r>
    <w:r>
      <w:rPr>
        <w:rFonts w:ascii="Times New Roman" w:hAnsi="Times New Roman"/>
        <w:noProof/>
        <w:sz w:val="26"/>
        <w:szCs w:val="26"/>
      </w:rPr>
      <w:t>3</w:t>
    </w:r>
    <w:r w:rsidRPr="00D162DB">
      <w:rPr>
        <w:rFonts w:ascii="Times New Roman" w:hAnsi="Times New Roman"/>
        <w:sz w:val="26"/>
        <w:szCs w:val="2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DB" w:rsidRPr="00D162DB" w:rsidRDefault="005977A6" w:rsidP="00D162DB">
    <w:pPr>
      <w:pStyle w:val="a3"/>
      <w:tabs>
        <w:tab w:val="clear" w:pos="4677"/>
        <w:tab w:val="clear" w:pos="9355"/>
        <w:tab w:val="left" w:pos="1929"/>
      </w:tabs>
      <w:jc w:val="center"/>
      <w:rPr>
        <w:rFonts w:ascii="Times New Roman" w:hAnsi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43"/>
    <w:rsid w:val="001F6343"/>
    <w:rsid w:val="002E181E"/>
    <w:rsid w:val="005977A6"/>
    <w:rsid w:val="00D46BDB"/>
    <w:rsid w:val="00E1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D0"/>
    <w:pPr>
      <w:spacing w:after="0" w:line="240" w:lineRule="auto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D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DD0"/>
  </w:style>
  <w:style w:type="paragraph" w:styleId="a5">
    <w:name w:val="footer"/>
    <w:basedOn w:val="a"/>
    <w:link w:val="a6"/>
    <w:uiPriority w:val="99"/>
    <w:unhideWhenUsed/>
    <w:rsid w:val="00E12D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2DD0"/>
  </w:style>
  <w:style w:type="character" w:styleId="a7">
    <w:name w:val="page number"/>
    <w:basedOn w:val="a0"/>
    <w:rsid w:val="00E12DD0"/>
  </w:style>
  <w:style w:type="paragraph" w:styleId="a8">
    <w:name w:val="Balloon Text"/>
    <w:basedOn w:val="a"/>
    <w:link w:val="a9"/>
    <w:uiPriority w:val="99"/>
    <w:semiHidden/>
    <w:unhideWhenUsed/>
    <w:rsid w:val="005977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7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D0"/>
    <w:pPr>
      <w:spacing w:after="0" w:line="240" w:lineRule="auto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D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DD0"/>
  </w:style>
  <w:style w:type="paragraph" w:styleId="a5">
    <w:name w:val="footer"/>
    <w:basedOn w:val="a"/>
    <w:link w:val="a6"/>
    <w:uiPriority w:val="99"/>
    <w:unhideWhenUsed/>
    <w:rsid w:val="00E12D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2DD0"/>
  </w:style>
  <w:style w:type="character" w:styleId="a7">
    <w:name w:val="page number"/>
    <w:basedOn w:val="a0"/>
    <w:rsid w:val="00E12DD0"/>
  </w:style>
  <w:style w:type="paragraph" w:styleId="a8">
    <w:name w:val="Balloon Text"/>
    <w:basedOn w:val="a"/>
    <w:link w:val="a9"/>
    <w:uiPriority w:val="99"/>
    <w:semiHidden/>
    <w:unhideWhenUsed/>
    <w:rsid w:val="005977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7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2921</Words>
  <Characters>16652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Счетная Палата</cp:lastModifiedBy>
  <cp:revision>4</cp:revision>
  <cp:lastPrinted>2024-08-26T08:24:00Z</cp:lastPrinted>
  <dcterms:created xsi:type="dcterms:W3CDTF">2024-08-26T08:20:00Z</dcterms:created>
  <dcterms:modified xsi:type="dcterms:W3CDTF">2024-08-26T08:27:00Z</dcterms:modified>
</cp:coreProperties>
</file>